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wmf" ContentType="image/x-wmf"/>
  <Default Extension="emf" ContentType="image/x-emf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mc:Ignorable="w14 wp14">
  <w:body>
    <w:tbl>
      <w:tblPr>
        <w:tblStyle w:val="表格內文"/>
        <w:tblLook w:firstRow="1" w:lastRow="1" w:firstColumn="1" w:lastColumn="1" w:noHBand="0" w:noVBand="0"/>
        <w:tblW w:w="9208" w:type="dxa"/>
      </w:tblPr>
      <w:tblGrid>
        <w:gridCol w:w="705"/>
        <w:gridCol w:w="1843"/>
        <w:gridCol w:w="6660"/>
      </w:tblGrid>
      <w:tr>
        <w:trPr>
          <w:trHeight w:val="525" w:hRule="atLeast"/>
        </w:trPr>
        <w:tc>
          <w:tcPr>
            <w:gridSpan w:val="3"/>
            <w:tcBorders>
              <w:top w:val="single" w:sz="6" w:color="000000" w:space="0"/>
              <w:bottom w:val="double" w:sz="4" w:color="000000" w:space="0"/>
              <w:left w:val="single" w:sz="6" w:color="000000" w:space="0"/>
              <w:right w:val="single" w:sz="6" w:color="000000" w:space="0"/>
            </w:tcBorders>
            <w:vAlign w:val="center"/>
            <w:tcW w:w="9208" w:type="dxa"/>
          </w:tcPr>
          <w:p>
            <w:pPr>
              <w:pStyle w:val=""/>
              <w:jc w:val="center"/>
              <w:spacing w:line="400" w:lineRule="exact"/>
            </w:pPr>
            <w:r>
              <w:rPr>
                <w:sz w:val="28"/>
                <w:szCs w:val="28"/>
              </w:rPr>
              <w:t>淡江大學覺生紀念圖書館</w:t>
            </w:r>
          </w:p>
          <w:p>
            <w:pPr>
              <w:pStyle w:val=""/>
              <w:jc w:val="center"/>
              <w:spacing w:line="400" w:lineRule="exact"/>
            </w:pPr>
            <w:r>
              <w:rPr>
                <w:sz w:val="28"/>
                <w:szCs w:val="28"/>
              </w:rPr>
              <w:t>期刊</w:t>
            </w:r>
            <w:r>
              <w:rPr>
                <w:sz w:val="28"/>
              </w:rPr>
              <w:t>資料複印申請單</w:t>
            </w:r>
          </w:p>
          <w:p>
            <w:pPr>
              <w:pStyle w:val=""/>
              <w:jc w:val="center"/>
              <w:spacing w:line="400" w:lineRule="exact"/>
            </w:pPr>
            <w:r>
              <w:rPr>
                <w:rFonts w:ascii="標楷體"/>
              </w:rPr>
              <w:t>(本單僅適用於</w:t>
            </w:r>
            <w:r>
              <w:rPr>
                <w:u w:val="single"/>
                <w:rFonts w:ascii="標楷體"/>
              </w:rPr>
              <w:t>淡水校園</w:t>
            </w:r>
            <w:r>
              <w:rPr>
                <w:rFonts w:ascii="標楷體"/>
              </w:rPr>
              <w:t>、</w:t>
            </w:r>
            <w:r>
              <w:rPr>
                <w:u w:val="single"/>
                <w:rFonts w:ascii="標楷體"/>
              </w:rPr>
              <w:t>台北校園</w:t>
            </w:r>
            <w:r>
              <w:rPr>
                <w:rFonts w:ascii="標楷體"/>
              </w:rPr>
              <w:t>及</w:t>
            </w:r>
            <w:r>
              <w:rPr>
                <w:u w:val="single"/>
                <w:rFonts w:ascii="標楷體"/>
              </w:rPr>
              <w:t>蘭陽校園</w:t>
            </w:r>
            <w:r>
              <w:rPr>
                <w:rFonts w:ascii="標楷體"/>
              </w:rPr>
              <w:t>間期刊複印申請)</w:t>
            </w:r>
          </w:p>
          <w:p>
            <w:pPr>
              <w:pStyle w:val=""/>
              <w:jc w:val="right"/>
              <w:spacing w:line="400" w:lineRule="exact"/>
            </w:pPr>
            <w:r>
              <w:rPr>
                <w:rFonts w:ascii="標楷體"/>
              </w:rPr>
              <w:t>申請日期： 　年   月   日</w:t>
            </w:r>
          </w:p>
        </w:tc>
      </w:tr>
      <w:tr>
        <w:trPr>
          <w:trHeight w:val="432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705" w:type="dxa"/>
          </w:tcPr>
          <w:p>
            <w:pPr>
              <w:pStyle w:val=""/>
              <w:jc w:val="center"/>
              <w:ind w:left="180"/>
            </w:pPr>
            <w:r>
              <w:rPr>
                <w:rFonts w:ascii="標楷體"/>
              </w:rPr>
              <w:t>申請人</w:t>
            </w:r>
          </w:p>
        </w:tc>
        <w:tc>
          <w:tcPr>
            <w:tcBorders>
              <w:top w:val="doub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843" w:type="dxa"/>
          </w:tcPr>
          <w:p>
            <w:pPr>
              <w:pStyle w:val=""/>
              <w:jc w:val="both"/>
              <w:ind w:firstLine="240"/>
            </w:pPr>
            <w:r>
              <w:rPr/>
              <w:t>姓　　  名</w:t>
            </w:r>
          </w:p>
        </w:tc>
        <w:tc>
          <w:tcPr>
            <w:tcBorders>
              <w:top w:val="doub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660" w:type="dxa"/>
          </w:tcPr>
          <w:p>
            <w:pPr>
              <w:pStyle w:val=""/>
            </w:pPr>
            <w:r>
              <w:rPr/>
              <w:t xml:space="preserve">                  　學號/代號：</w:t>
            </w:r>
          </w:p>
        </w:tc>
      </w:tr>
      <w:tr>
        <w:trPr>
          <w:trHeight w:val="345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843" w:type="dxa"/>
          </w:tcPr>
          <w:p>
            <w:pPr>
              <w:pStyle w:val=""/>
              <w:jc w:val="both"/>
              <w:ind w:firstLine="240"/>
            </w:pPr>
            <w:r>
              <w:rPr/>
              <w:t>系所 / 年級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660" w:type="dxa"/>
          </w:tcPr>
          <w:p>
            <w:pPr>
              <w:pStyle w:val=""/>
              <w:jc w:val="both"/>
              <w:spacing w:line="400" w:lineRule="exact"/>
            </w:pPr>
            <w:r>
              <w:rPr>
                <w:rFonts w:ascii="標楷體"/>
              </w:rPr>
              <w:t xml:space="preserve">                    系/所        年級       班</w:t>
            </w:r>
          </w:p>
        </w:tc>
      </w:tr>
      <w:tr>
        <w:trPr>
          <w:trHeight w:val="345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843" w:type="dxa"/>
          </w:tcPr>
          <w:p>
            <w:pPr>
              <w:pStyle w:val=""/>
              <w:jc w:val="both"/>
              <w:ind w:firstLine="240"/>
            </w:pPr>
            <w:r>
              <w:rPr/>
              <w:t>E-Mail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660" w:type="dxa"/>
          </w:tcPr>
          <w:p>
            <w:pPr>
              <w:pStyle w:val=""/>
              <w:jc w:val="both"/>
              <w:spacing w:line="400" w:lineRule="exact"/>
            </w:pPr>
          </w:p>
        </w:tc>
      </w:tr>
      <w:tr>
        <w:trPr>
          <w:trHeight w:val="48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843" w:type="dxa"/>
          </w:tcPr>
          <w:p>
            <w:pPr>
              <w:pStyle w:val=""/>
              <w:jc w:val="both"/>
              <w:ind w:firstLine="240"/>
            </w:pPr>
            <w:r>
              <w:rPr/>
              <w:t>電      話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660" w:type="dxa"/>
          </w:tcPr>
          <w:p>
            <w:pPr>
              <w:pStyle w:val=""/>
              <w:jc w:val="both"/>
              <w:spacing w:line="400" w:lineRule="exact"/>
            </w:pPr>
            <w:r>
              <w:rPr>
                <w:rFonts w:ascii="標楷體"/>
              </w:rPr>
              <w:t xml:space="preserve">             </w:t>
            </w:r>
          </w:p>
        </w:tc>
      </w:tr>
      <w:tr>
        <w:trPr>
          <w:trHeight w:val="330" w:hRule="atLeast"/>
        </w:trPr>
        <w:tc>
          <w:tcPr>
            <w:tcBorders>
              <w:top w:val="single" w:sz="4" w:color="000000" w:space="0"/>
              <w:left w:val="single" w:sz="6" w:color="000000" w:space="0"/>
              <w:right w:val="single" w:sz="4" w:color="000000" w:space="0"/>
            </w:tcBorders>
            <w:vAlign w:val="center"/>
            <w:vMerge w:val="restart"/>
            <w:tcW w:w="705" w:type="dxa"/>
          </w:tcPr>
          <w:p>
            <w:pPr>
              <w:pStyle w:val=""/>
              <w:jc w:val="center"/>
              <w:ind w:left="180"/>
            </w:pPr>
            <w:r>
              <w:rPr>
                <w:rFonts w:ascii="標楷體"/>
              </w:rPr>
              <w:t>複印期刊</w:t>
            </w:r>
          </w:p>
          <w:p>
            <w:pPr>
              <w:pStyle w:val=""/>
              <w:jc w:val="center"/>
              <w:ind w:left="180"/>
              <w:rPr>
                <w:rFonts w:ascii="標楷體"/>
              </w:rPr>
            </w:pPr>
          </w:p>
          <w:p>
            <w:pPr>
              <w:pStyle w:val=""/>
              <w:jc w:val="center"/>
              <w:ind w:left="180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843" w:type="dxa"/>
          </w:tcPr>
          <w:p>
            <w:pPr>
              <w:pStyle w:val=""/>
              <w:jc w:val="both"/>
              <w:ind w:firstLine="240"/>
              <w:spacing w:after="72" w:line="400" w:lineRule="exact"/>
            </w:pPr>
            <w:r>
              <w:rPr>
                <w:rFonts w:ascii="標楷體"/>
              </w:rPr>
              <w:t>資料存藏館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660" w:type="dxa"/>
          </w:tcPr>
          <w:p>
            <w:pPr>
              <w:pStyle w:val=""/>
              <w:spacing w:line="400" w:lineRule="exact"/>
            </w:pPr>
            <w:r>
              <w:rPr/>
              <w:t>(</w:t>
            </w:r>
            <w:r>
              <w:rPr>
                <w:rFonts w:ascii="標楷體"/>
              </w:rPr>
              <w:t xml:space="preserve">總館4樓合訂期刊 </w:t>
            </w:r>
            <w:r>
              <w:rPr/>
              <w:t>(</w:t>
            </w:r>
            <w:r>
              <w:rPr>
                <w:rFonts w:ascii="標楷體"/>
              </w:rPr>
              <w:t xml:space="preserve">鍾靈分館 </w:t>
            </w:r>
            <w:r>
              <w:rPr/>
              <w:t>(</w:t>
            </w:r>
            <w:r>
              <w:rPr>
                <w:rFonts w:ascii="標楷體"/>
              </w:rPr>
              <w:t xml:space="preserve">台北分館 </w:t>
            </w:r>
            <w:r>
              <w:rPr/>
              <w:t>(</w:t>
            </w:r>
            <w:r>
              <w:rPr>
                <w:rFonts w:ascii="標楷體"/>
              </w:rPr>
              <w:t>蘭陽圖書館</w:t>
            </w:r>
          </w:p>
          <w:p>
            <w:pPr>
              <w:pStyle w:val=""/>
              <w:spacing w:line="400" w:lineRule="exact"/>
            </w:pPr>
            <w:r>
              <w:rPr/>
              <w:t>(</w:t>
            </w:r>
            <w:r>
              <w:rPr/>
              <w:t xml:space="preserve"> </w:t>
            </w:r>
            <w:r>
              <w:rPr>
                <w:rFonts w:ascii="標楷體"/>
              </w:rPr>
              <w:t>1罕期(總館1樓罕用期刊)</w:t>
            </w:r>
          </w:p>
        </w:tc>
      </w:tr>
      <w:tr>
        <w:trPr>
          <w:trHeight w:val="330" w:hRule="atLeast"/>
        </w:trPr>
        <w:tc>
          <w:tcPr>
            <w:vMerge/>
            <w:tcBorders>
              <w:top w:val="single" w:sz="4" w:color="000000" w:space="0"/>
              <w:left w:val="single" w:sz="6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843" w:type="dxa"/>
          </w:tcPr>
          <w:p>
            <w:pPr>
              <w:pStyle w:val=""/>
              <w:jc w:val="both"/>
              <w:ind w:firstLine="240"/>
              <w:spacing w:after="72" w:line="400" w:lineRule="exact"/>
            </w:pPr>
            <w:r>
              <w:rPr>
                <w:rFonts w:ascii="標楷體"/>
              </w:rPr>
              <w:t>取件館別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660" w:type="dxa"/>
          </w:tcPr>
          <w:p>
            <w:pPr>
              <w:pStyle w:val=""/>
              <w:spacing w:line="400" w:lineRule="exact"/>
            </w:pPr>
            <w:r>
              <w:rPr/>
              <w:t>(</w:t>
            </w:r>
            <w:r>
              <w:rPr>
                <w:rFonts w:ascii="標楷體"/>
              </w:rPr>
              <w:t>總館2樓流通櫃台          　</w:t>
            </w:r>
            <w:r>
              <w:rPr/>
              <w:t>(</w:t>
            </w:r>
            <w:r>
              <w:rPr>
                <w:rFonts w:ascii="標楷體"/>
              </w:rPr>
              <w:t xml:space="preserve">台北分館 </w:t>
            </w:r>
            <w:r>
              <w:rPr/>
              <w:t>(</w:t>
            </w:r>
            <w:r>
              <w:rPr>
                <w:rFonts w:ascii="標楷體"/>
              </w:rPr>
              <w:t>蘭陽圖書館</w:t>
            </w:r>
          </w:p>
        </w:tc>
      </w:tr>
      <w:tr>
        <w:trPr>
          <w:trHeight w:val="450" w:hRule="atLeast"/>
        </w:trPr>
        <w:tc>
          <w:tcPr>
            <w:vMerge/>
            <w:tcBorders>
              <w:top w:val="single" w:sz="4" w:color="000000" w:space="0"/>
              <w:left w:val="single" w:sz="6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843" w:type="dxa"/>
          </w:tcPr>
          <w:p>
            <w:pPr>
              <w:pStyle w:val=""/>
              <w:jc w:val="both"/>
              <w:ind w:firstLine="240"/>
              <w:spacing w:after="72" w:line="400" w:lineRule="exact"/>
            </w:pPr>
            <w:r>
              <w:rPr>
                <w:rFonts w:ascii="標楷體"/>
              </w:rPr>
              <w:t>期刊刊名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660" w:type="dxa"/>
          </w:tcPr>
          <w:p>
            <w:pPr>
              <w:pStyle w:val=""/>
              <w:spacing w:line="400" w:lineRule="exact"/>
            </w:pPr>
          </w:p>
        </w:tc>
      </w:tr>
      <w:tr>
        <w:trPr>
          <w:trHeight w:val="360" w:hRule="atLeast"/>
        </w:trPr>
        <w:tc>
          <w:tcPr>
            <w:vMerge/>
            <w:tcBorders>
              <w:top w:val="single" w:sz="4" w:color="000000" w:space="0"/>
              <w:left w:val="single" w:sz="6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843" w:type="dxa"/>
          </w:tcPr>
          <w:p>
            <w:pPr>
              <w:pStyle w:val=""/>
              <w:jc w:val="both"/>
              <w:ind w:firstLine="240"/>
              <w:spacing w:after="72" w:line="400" w:lineRule="exact"/>
            </w:pPr>
            <w:r>
              <w:rPr>
                <w:rFonts w:ascii="標楷體"/>
              </w:rPr>
              <w:t>篇    名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660" w:type="dxa"/>
          </w:tcPr>
          <w:p>
            <w:pPr>
              <w:pStyle w:val=""/>
              <w:jc w:val="both"/>
              <w:spacing w:line="400" w:lineRule="exact"/>
            </w:pPr>
          </w:p>
        </w:tc>
      </w:tr>
      <w:tr>
        <w:trPr>
          <w:trHeight w:val="420" w:hRule="atLeast"/>
        </w:trPr>
        <w:tc>
          <w:tcPr>
            <w:vMerge/>
            <w:tcBorders>
              <w:top w:val="single" w:sz="4" w:color="000000" w:space="0"/>
              <w:left w:val="single" w:sz="6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843" w:type="dxa"/>
          </w:tcPr>
          <w:p>
            <w:pPr>
              <w:pStyle w:val=""/>
              <w:jc w:val="both"/>
              <w:ind w:firstLine="240"/>
              <w:spacing w:after="72" w:line="400" w:lineRule="exact"/>
            </w:pPr>
            <w:r>
              <w:rPr>
                <w:rFonts w:ascii="標楷體"/>
              </w:rPr>
              <w:t>作    者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660" w:type="dxa"/>
          </w:tcPr>
          <w:p>
            <w:pPr>
              <w:pStyle w:val=""/>
              <w:jc w:val="both"/>
              <w:spacing w:line="400" w:lineRule="exact"/>
            </w:pPr>
          </w:p>
        </w:tc>
      </w:tr>
      <w:tr>
        <w:trPr>
          <w:trHeight w:val="435" w:hRule="atLeast"/>
        </w:trPr>
        <w:tc>
          <w:tcPr>
            <w:vMerge/>
            <w:tcBorders>
              <w:top w:val="single" w:sz="4" w:color="000000" w:space="0"/>
              <w:left w:val="single" w:sz="6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843" w:type="dxa"/>
          </w:tcPr>
          <w:p>
            <w:pPr>
              <w:pStyle w:val=""/>
              <w:jc w:val="both"/>
              <w:spacing w:after="72" w:line="400" w:lineRule="exact"/>
            </w:pPr>
            <w:r>
              <w:rPr>
                <w:rFonts w:ascii="標楷體"/>
              </w:rPr>
              <w:t>卷期(出版年月)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660" w:type="dxa"/>
          </w:tcPr>
          <w:p>
            <w:pPr>
              <w:pStyle w:val=""/>
              <w:jc w:val="both"/>
              <w:ind w:firstLine="960"/>
              <w:spacing w:after="72" w:line="400" w:lineRule="exact"/>
            </w:pPr>
            <w:r>
              <w:rPr>
                <w:rFonts w:ascii="標楷體"/>
              </w:rPr>
              <w:t>卷       期（</w:t>
            </w:r>
            <w:r>
              <w:rPr>
                <w:u w:val="single"/>
                <w:rFonts w:ascii="標楷體"/>
              </w:rPr>
              <w:t xml:space="preserve">     　 </w:t>
            </w:r>
            <w:r>
              <w:rPr>
                <w:rFonts w:ascii="標楷體"/>
              </w:rPr>
              <w:t>年</w:t>
            </w:r>
            <w:r>
              <w:rPr>
                <w:u w:val="single"/>
                <w:rFonts w:ascii="標楷體"/>
              </w:rPr>
              <w:t xml:space="preserve">　     </w:t>
            </w:r>
            <w:r>
              <w:rPr>
                <w:rFonts w:ascii="標楷體"/>
              </w:rPr>
              <w:t>月）</w:t>
            </w:r>
          </w:p>
        </w:tc>
      </w:tr>
      <w:tr>
        <w:trPr>
          <w:trHeight w:val="435" w:hRule="atLeast"/>
        </w:trPr>
        <w:tc>
          <w:tcPr>
            <w:vMerge/>
            <w:tcBorders>
              <w:top w:val="single" w:sz="4" w:color="000000" w:space="0"/>
              <w:left w:val="single" w:sz="6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843" w:type="dxa"/>
          </w:tcPr>
          <w:p>
            <w:pPr>
              <w:pStyle w:val=""/>
              <w:jc w:val="both"/>
              <w:ind w:firstLine="240"/>
              <w:spacing w:after="72" w:line="400" w:lineRule="exact"/>
            </w:pPr>
            <w:r>
              <w:rPr>
                <w:rFonts w:ascii="標楷體"/>
              </w:rPr>
              <w:t>起迄頁碼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660" w:type="dxa"/>
          </w:tcPr>
          <w:p>
            <w:pPr>
              <w:pStyle w:val=""/>
              <w:jc w:val="both"/>
              <w:ind w:firstLine="960"/>
              <w:spacing w:after="72" w:line="400" w:lineRule="exact"/>
            </w:pPr>
            <w:r>
              <w:rPr>
                <w:rFonts w:ascii="標楷體"/>
              </w:rPr>
              <w:t>頁～　　 頁，共</w:t>
            </w:r>
            <w:r>
              <w:rPr>
                <w:u w:val="single"/>
                <w:rFonts w:ascii="標楷體"/>
              </w:rPr>
              <w:t xml:space="preserve">       </w:t>
            </w:r>
            <w:r>
              <w:rPr>
                <w:rFonts w:ascii="標楷體"/>
              </w:rPr>
              <w:t>頁</w:t>
            </w:r>
          </w:p>
        </w:tc>
      </w:tr>
      <w:tr>
        <w:trPr>
          <w:trHeight w:val="670" w:hRule="atLeast"/>
        </w:trPr>
        <w:tc>
          <w:tcPr>
            <w:gridSpan w:val="3"/>
            <w:tcBorders>
              <w:top w:val="double" w:sz="4" w:color="000000" w:space="0"/>
              <w:bottom w:val="double" w:sz="4" w:color="000000" w:space="0"/>
              <w:left w:val="single" w:sz="6" w:color="000000" w:space="0"/>
              <w:right w:val="single" w:sz="6" w:color="000000" w:space="0"/>
            </w:tcBorders>
            <w:vAlign w:val="center"/>
            <w:tcW w:w="9208" w:type="dxa"/>
          </w:tcPr>
          <w:p>
            <w:pPr>
              <w:pStyle w:val=""/>
            </w:pPr>
            <w:r>
              <w:rPr>
                <w:rFonts w:ascii="標楷體"/>
              </w:rPr>
              <w:t>【備註】：</w:t>
            </w:r>
          </w:p>
          <w:p>
            <w:pPr>
              <w:pStyle w:val=""/>
            </w:pPr>
            <w:r>
              <w:rPr>
                <w:rFonts w:ascii="標楷體"/>
              </w:rPr>
              <w:t>1.複印張數：</w:t>
            </w:r>
            <w:r>
              <w:rPr>
                <w:u w:val="single"/>
                <w:rFonts w:ascii="標楷體"/>
              </w:rPr>
              <w:t xml:space="preserve">    　　          張</w:t>
            </w:r>
            <w:r>
              <w:rPr>
                <w:rFonts w:ascii="標楷體"/>
              </w:rPr>
              <w:t xml:space="preserve">        2.複印費：</w:t>
            </w:r>
            <w:r>
              <w:rPr>
                <w:u w:val="single"/>
                <w:rFonts w:ascii="標楷體"/>
              </w:rPr>
              <w:t xml:space="preserve">NT$   　　        </w:t>
            </w:r>
            <w:r>
              <w:rPr>
                <w:rFonts w:ascii="標楷體"/>
              </w:rPr>
              <w:t xml:space="preserve"> </w:t>
            </w:r>
          </w:p>
          <w:p>
            <w:pPr>
              <w:pStyle w:val=""/>
            </w:pPr>
            <w:r>
              <w:rPr>
                <w:rFonts w:ascii="標楷體"/>
              </w:rPr>
              <w:t>3.寄出日期：</w:t>
            </w:r>
            <w:r>
              <w:rPr>
                <w:u w:val="single"/>
                <w:rFonts w:ascii="標楷體"/>
              </w:rPr>
              <w:t xml:space="preserve">   　年     月    日</w:t>
            </w:r>
            <w:r>
              <w:rPr>
                <w:rFonts w:ascii="標楷體"/>
              </w:rPr>
              <w:t xml:space="preserve">        館員簽名：</w:t>
            </w:r>
            <w:r>
              <w:rPr>
                <w:u w:val="single"/>
                <w:rFonts w:ascii="標楷體"/>
              </w:rPr>
              <w:t>　　　　　　　　　</w:t>
            </w:r>
          </w:p>
        </w:tc>
      </w:tr>
      <w:tr>
        <w:trPr>
          <w:trHeight w:val="670" w:hRule="atLeast"/>
        </w:trPr>
        <w:tc>
          <w:tcPr>
            <w:gridSpan w:val="3"/>
            <w:tcBorders>
              <w:top w:val="double" w:sz="4" w:color="000000" w:space="0"/>
              <w:bottom w:val="double" w:sz="4" w:color="000000" w:space="0"/>
              <w:left w:val="single" w:sz="6" w:color="000000" w:space="0"/>
              <w:right w:val="single" w:sz="6" w:color="000000" w:space="0"/>
            </w:tcBorders>
            <w:vAlign w:val="center"/>
            <w:tcW w:w="9208" w:type="dxa"/>
          </w:tcPr>
          <w:p>
            <w:pPr>
              <w:pStyle w:val=""/>
            </w:pPr>
            <w:r>
              <w:rPr>
                <w:rFonts w:ascii="標楷體"/>
                <w:sz w:val="22"/>
              </w:rPr>
              <w:t>一、「申請人」及「複印期刊」</w:t>
            </w:r>
            <w:r>
              <w:rPr>
                <w:rFonts w:ascii="標楷體"/>
                <w:sz w:val="22"/>
              </w:rPr>
              <w:t>等欄</w:t>
            </w:r>
            <w:r>
              <w:rPr>
                <w:rFonts w:ascii="標楷體"/>
                <w:sz w:val="22"/>
              </w:rPr>
              <w:t>請逐項填寫，逕行傳送</w:t>
            </w:r>
            <w:r>
              <w:rPr>
                <w:rFonts w:ascii="標楷體"/>
                <w:sz w:val="22"/>
              </w:rPr>
              <w:t>(Mail)</w:t>
            </w:r>
            <w:r>
              <w:rPr>
                <w:rFonts w:ascii="標楷體"/>
                <w:sz w:val="22"/>
              </w:rPr>
              <w:t>至資料</w:t>
            </w:r>
            <w:r>
              <w:rPr>
                <w:rFonts w:ascii="標楷體"/>
                <w:sz w:val="22"/>
                <w:szCs w:val="20"/>
              </w:rPr>
              <w:t>存藏</w:t>
            </w:r>
            <w:r>
              <w:rPr>
                <w:rFonts w:ascii="標楷體"/>
                <w:sz w:val="22"/>
              </w:rPr>
              <w:t>館別：</w:t>
            </w:r>
          </w:p>
          <w:p>
            <w:pPr>
              <w:pStyle w:val=""/>
              <w:ind w:left="180"/>
              <w:ind w:firstLine="308"/>
            </w:pPr>
            <w:r>
              <w:rPr>
                <w:rFonts w:ascii="標楷體"/>
                <w:sz w:val="22"/>
              </w:rPr>
              <w:t xml:space="preserve">總館4樓期刊: </w:t>
            </w:r>
            <w:hyperlink r:id="rId8">
              <w:r>
                <w:rPr>
                  <w:rStyle w:val=""/>
                  <w:color w:val="000000"/>
                  <w:rFonts w:ascii="標楷體"/>
                  <w:sz w:val="22"/>
                </w:rPr>
                <w:t>nonbook@mail.tku.edu.tw</w:t>
              </w:r>
            </w:hyperlink>
            <w:r>
              <w:rPr>
                <w:rFonts w:ascii="標楷體"/>
                <w:sz w:val="22"/>
              </w:rPr>
              <w:t xml:space="preserve">  (Tel.(02)2621-5656 轉2132)</w:t>
            </w:r>
          </w:p>
          <w:p>
            <w:pPr>
              <w:pStyle w:val=""/>
              <w:ind w:left="180"/>
              <w:ind w:firstLine="308"/>
            </w:pPr>
            <w:r>
              <w:rPr>
                <w:rFonts w:ascii="標楷體"/>
                <w:sz w:val="22"/>
              </w:rPr>
              <w:t xml:space="preserve">總館1樓罕期: </w:t>
            </w:r>
            <w:hyperlink r:id="rId9">
              <w:r>
                <w:rPr>
                  <w:rStyle w:val=""/>
                  <w:color w:val="000000"/>
                  <w:rFonts w:ascii="標楷體"/>
                  <w:sz w:val="22"/>
                </w:rPr>
                <w:t>nonbook@mail.tku.edu.tw</w:t>
              </w:r>
            </w:hyperlink>
            <w:r>
              <w:rPr>
                <w:rFonts w:ascii="標楷體"/>
                <w:sz w:val="22"/>
              </w:rPr>
              <w:t xml:space="preserve">  (Tel.(02)2621-5656 轉2132)</w:t>
            </w:r>
          </w:p>
          <w:p>
            <w:pPr>
              <w:pStyle w:val=""/>
              <w:ind w:left="180"/>
              <w:ind w:firstLine="284"/>
              <w:rPr>
                <w:rFonts w:ascii="標楷體"/>
                <w:sz w:val="22"/>
              </w:rPr>
            </w:pPr>
            <w:r>
              <w:rPr>
                <w:rFonts w:ascii="標楷體"/>
                <w:sz w:val="22"/>
              </w:rPr>
              <w:t xml:space="preserve">台北分館: </w:t>
            </w:r>
            <w:hyperlink r:id="rId10">
              <w:r>
                <w:rPr>
                  <w:rStyle w:val=""/>
                  <w:color w:val="000000"/>
                  <w:rFonts w:ascii="標楷體"/>
                  <w:sz w:val="22"/>
                </w:rPr>
                <w:t>tlib@mail.tku.edu.tw</w:t>
              </w:r>
            </w:hyperlink>
            <w:r>
              <w:rPr>
                <w:rFonts w:ascii="標楷體"/>
                <w:sz w:val="22"/>
              </w:rPr>
              <w:t xml:space="preserve">         </w:t>
            </w:r>
            <w:r>
              <w:rPr>
                <w:rFonts w:ascii="標楷體"/>
                <w:sz w:val="22"/>
              </w:rPr>
              <w:t>(Tel.</w:t>
            </w:r>
            <w:r>
              <w:rPr>
                <w:rFonts w:ascii="標楷體"/>
                <w:sz w:val="22"/>
                <w:szCs w:val="20"/>
              </w:rPr>
              <w:t>(02)2</w:t>
            </w:r>
            <w:r>
              <w:rPr>
                <w:rFonts w:ascii="標楷體"/>
                <w:sz w:val="22"/>
                <w:szCs w:val="20"/>
              </w:rPr>
              <w:t>321-4033</w:t>
            </w:r>
            <w:r>
              <w:rPr>
                <w:rFonts w:ascii="標楷體"/>
                <w:sz w:val="22"/>
              </w:rPr>
              <w:t>)</w:t>
            </w:r>
          </w:p>
          <w:p>
            <w:pPr>
              <w:pStyle w:val=""/>
              <w:ind w:left="180"/>
              <w:ind w:firstLine="297"/>
            </w:pPr>
            <w:r>
              <w:rPr>
                <w:rFonts w:ascii="標楷體"/>
                <w:sz w:val="22"/>
              </w:rPr>
              <w:t xml:space="preserve">鍾靈分館: </w:t>
            </w:r>
            <w:hyperlink r:id="rId11">
              <w:r>
                <w:rPr>
                  <w:rStyle w:val=""/>
                  <w:color w:val="000000"/>
                  <w:rFonts w:ascii="標楷體"/>
                  <w:sz w:val="22"/>
                </w:rPr>
                <w:t>clib@mail.tku.edu.tw</w:t>
              </w:r>
            </w:hyperlink>
            <w:r>
              <w:rPr>
                <w:rFonts w:ascii="標楷體"/>
                <w:sz w:val="22"/>
              </w:rPr>
              <w:t xml:space="preserve">         (Tel.(02)2621-5656 轉2528)</w:t>
            </w:r>
          </w:p>
          <w:p>
            <w:pPr>
              <w:pStyle w:val=""/>
              <w:ind w:left="180"/>
              <w:ind w:firstLine="284"/>
              <w:rPr>
                <w:rFonts w:ascii="標楷體"/>
                <w:sz w:val="22"/>
              </w:rPr>
            </w:pPr>
            <w:r>
              <w:rPr>
                <w:rFonts w:ascii="標楷體"/>
                <w:sz w:val="22"/>
              </w:rPr>
              <w:t xml:space="preserve">蘭陽圖書館: </w:t>
            </w:r>
            <w:hyperlink r:id="rId12">
              <w:r>
                <w:rPr>
                  <w:rStyle w:val=""/>
                  <w:color w:val="000000"/>
                  <w:rFonts w:ascii="標楷體"/>
                  <w:sz w:val="22"/>
                </w:rPr>
                <w:t>llib@staff.tku.edu.tw</w:t>
              </w:r>
            </w:hyperlink>
            <w:r>
              <w:rPr>
                <w:rFonts w:ascii="標楷體"/>
                <w:sz w:val="22"/>
              </w:rPr>
              <w:t xml:space="preserve">      (Tel.</w:t>
            </w:r>
            <w:r>
              <w:rPr>
                <w:rFonts w:ascii="標楷體"/>
                <w:sz w:val="22"/>
                <w:szCs w:val="20"/>
              </w:rPr>
              <w:t>(03)987-3088 轉 7044、7009、7010)</w:t>
            </w:r>
          </w:p>
          <w:p>
            <w:pPr>
              <w:pStyle w:val=""/>
              <w:rPr>
                <w:color w:val="FF0000"/>
                <w:rFonts w:ascii="標楷體"/>
                <w:sz w:val="22"/>
              </w:rPr>
            </w:pPr>
            <w:r>
              <w:rPr>
                <w:rFonts w:ascii="標楷體"/>
                <w:sz w:val="22"/>
              </w:rPr>
              <w:t>二、圖書館收到期刊複印申請，複印資料約3個工作天到館</w:t>
            </w:r>
            <w:r>
              <w:rPr>
                <w:sz w:val="22"/>
              </w:rPr>
              <w:t>。</w:t>
            </w:r>
          </w:p>
          <w:p>
            <w:pPr>
              <w:pStyle w:val=""/>
            </w:pPr>
            <w:r>
              <w:rPr>
                <w:rFonts w:ascii="標楷體"/>
                <w:sz w:val="22"/>
              </w:rPr>
              <w:t>三、複印費：依各館複印費單價累計：</w:t>
            </w:r>
          </w:p>
          <w:p>
            <w:pPr>
              <w:pStyle w:val=""/>
              <w:ind w:firstLine="1324"/>
            </w:pPr>
            <w:r>
              <w:rPr>
                <w:u w:val="single"/>
                <w:rFonts w:ascii="標楷體"/>
                <w:sz w:val="22"/>
              </w:rPr>
              <w:t>總館</w:t>
            </w:r>
            <w:r>
              <w:rPr>
                <w:rFonts w:ascii="標楷體"/>
                <w:sz w:val="22"/>
              </w:rPr>
              <w:t>、</w:t>
            </w:r>
            <w:r>
              <w:rPr>
                <w:u w:val="single"/>
                <w:rFonts w:ascii="標楷體"/>
                <w:sz w:val="22"/>
              </w:rPr>
              <w:t>鍾靈分館</w:t>
            </w:r>
            <w:r>
              <w:rPr>
                <w:rFonts w:ascii="標楷體"/>
                <w:sz w:val="22"/>
              </w:rPr>
              <w:t>、</w:t>
            </w:r>
            <w:r>
              <w:rPr>
                <w:u w:val="single"/>
                <w:rFonts w:ascii="標楷體"/>
                <w:sz w:val="22"/>
              </w:rPr>
              <w:t>台北分館</w:t>
            </w:r>
            <w:r>
              <w:rPr>
                <w:rFonts w:ascii="標楷體"/>
                <w:sz w:val="22"/>
              </w:rPr>
              <w:t>： A4、B4：</w:t>
            </w:r>
            <w:r>
              <w:rPr>
                <w:rFonts w:ascii="標楷體"/>
                <w:sz w:val="22"/>
                <w:szCs w:val="20"/>
              </w:rPr>
              <w:t>1</w:t>
            </w:r>
            <w:r>
              <w:rPr>
                <w:rFonts w:ascii="標楷體"/>
                <w:sz w:val="22"/>
              </w:rPr>
              <w:t>元/張； A3：</w:t>
            </w:r>
            <w:r>
              <w:rPr>
                <w:rFonts w:ascii="標楷體"/>
                <w:sz w:val="22"/>
                <w:szCs w:val="20"/>
              </w:rPr>
              <w:t>2</w:t>
            </w:r>
            <w:r>
              <w:rPr>
                <w:rFonts w:ascii="標楷體"/>
                <w:sz w:val="22"/>
              </w:rPr>
              <w:t>元/張</w:t>
            </w:r>
          </w:p>
          <w:p>
            <w:pPr>
              <w:pStyle w:val=""/>
              <w:ind w:firstLine="1324"/>
            </w:pPr>
            <w:r>
              <w:rPr>
                <w:u w:val="single"/>
                <w:rFonts w:ascii="標楷體"/>
                <w:sz w:val="22"/>
              </w:rPr>
              <w:t>蘭陽圖書館</w:t>
            </w:r>
            <w:r>
              <w:rPr>
                <w:rFonts w:ascii="標楷體"/>
                <w:sz w:val="22"/>
              </w:rPr>
              <w:t>： A4、B4、A3：</w:t>
            </w:r>
            <w:r>
              <w:rPr>
                <w:rFonts w:ascii="標楷體"/>
                <w:sz w:val="22"/>
                <w:szCs w:val="20"/>
              </w:rPr>
              <w:t>1</w:t>
            </w:r>
            <w:r>
              <w:rPr>
                <w:rFonts w:ascii="標楷體"/>
                <w:sz w:val="22"/>
              </w:rPr>
              <w:t>元/張。</w:t>
            </w:r>
          </w:p>
          <w:p>
            <w:pPr>
              <w:pStyle w:val=""/>
            </w:pPr>
            <w:r>
              <w:rPr>
                <w:sz w:val="22"/>
              </w:rPr>
              <w:t>四、請親至</w:t>
            </w:r>
            <w:r>
              <w:rPr>
                <w:u w:val="single"/>
                <w:sz w:val="22"/>
              </w:rPr>
              <w:t>總館2樓流通櫃台</w:t>
            </w:r>
            <w:r>
              <w:rPr>
                <w:sz w:val="22"/>
              </w:rPr>
              <w:t>、</w:t>
            </w:r>
            <w:r>
              <w:rPr>
                <w:u w:val="single"/>
                <w:sz w:val="22"/>
              </w:rPr>
              <w:t>台北分館</w:t>
            </w:r>
            <w:r>
              <w:rPr>
                <w:sz w:val="22"/>
              </w:rPr>
              <w:t>或</w:t>
            </w:r>
            <w:r>
              <w:rPr>
                <w:u w:val="single"/>
                <w:sz w:val="22"/>
              </w:rPr>
              <w:t>蘭陽圖書館</w:t>
            </w:r>
            <w:r>
              <w:rPr>
                <w:sz w:val="22"/>
              </w:rPr>
              <w:t>流通櫃台付款及取件。</w:t>
            </w:r>
          </w:p>
        </w:tc>
      </w:tr>
      <w:tr>
        <w:trPr>
          <w:trHeight w:val="670" w:hRule="atLeast"/>
        </w:trPr>
        <w:tc>
          <w:tcPr>
            <w:gridSpan w:val="3"/>
            <w:tcBorders>
              <w:top w:val="double" w:sz="4" w:color="000000" w:space="0"/>
            </w:tcBorders>
            <w:vAlign w:val="center"/>
            <w:tcW w:w="9208" w:type="dxa"/>
          </w:tcPr>
          <w:p>
            <w:pPr>
              <w:pStyle w:val=""/>
              <w:jc w:val="right"/>
            </w:pPr>
            <w:r>
              <w:rPr>
                <w:rFonts w:ascii="標楷體"/>
                <w:sz w:val="22"/>
              </w:rPr>
              <w:t>表單編號：</w:t>
            </w:r>
            <w:r>
              <w:rPr>
                <w:rFonts w:ascii="標楷體"/>
                <w:sz w:val="22"/>
                <w:szCs w:val="22"/>
              </w:rPr>
              <w:t xml:space="preserve"> ALBX-Q03-001-FM0</w:t>
            </w:r>
            <w:r>
              <w:rPr>
                <w:rFonts w:ascii="標楷體"/>
                <w:sz w:val="22"/>
                <w:szCs w:val="22"/>
              </w:rPr>
              <w:t>2</w:t>
            </w:r>
            <w:r>
              <w:rPr>
                <w:rFonts w:ascii="標楷體"/>
                <w:sz w:val="22"/>
                <w:szCs w:val="22"/>
              </w:rPr>
              <w:t>-0</w:t>
            </w:r>
            <w:r>
              <w:rPr>
                <w:rFonts w:ascii="標楷體"/>
                <w:sz w:val="22"/>
                <w:szCs w:val="22"/>
              </w:rPr>
              <w:t>1</w:t>
            </w:r>
          </w:p>
        </w:tc>
      </w:tr>
    </w:tbl>
    <w:p>
      <w:pPr>
        <w:pStyle w:val=""/>
      </w:pPr>
    </w:p>
    <w:sectPr>
      <w:pgSz w:w="11906" w:h="16838"/>
      <w:pgMar w:left="1418" w:right="1418" w:top="567" w:bottom="567"/>
    </w:sectPr>
  </w:body>
</w:document>
</file>

<file path=word/fontTable.xml><?xml version="1.0" encoding="utf-8"?>
<w:fo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mc:Ignorable="w14 wp14">
  <w:font w:name="Times New Roman"/>
  <w:font w:name="Symbol"/>
  <w:font w:name="Arial"/>
  <w:font w:name="標楷體"/>
  <w:font w:name="Wingdings"/>
  <w:font w:name="新細明體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26830320">
    <w:multiLevelType w:val="hybridMultilevel"/>
    <w:lvl w:ilvl="0">
      <w:numFmt w:val="taiwaneseCountingThousand"/>
      <w:lvlText w:val="%1、"/>
      <w:start w:val="1"/>
      <w:lvlJc w:val="left"/>
      <w:pPr>
        <w:ind w:left="480"/>
        <w:ind w:hanging="480"/>
      </w:pPr>
      <w:rPr/>
    </w:lvl>
    <w:lvl w:ilvl="1">
      <w:numFmt w:val="taiwaneseCountingThousand"/>
      <w:lvlText w:val="(%2)"/>
      <w:start w:val="1"/>
      <w:lvlJc w:val="left"/>
      <w:pPr>
        <w:ind w:left="888"/>
        <w:ind w:hanging="408"/>
      </w:pPr>
      <w:rPr/>
    </w:lvl>
    <w:lvl w:ilvl="2">
      <w:numFmt w:val="decimal"/>
      <w:lvlText w:val="%3."/>
      <w:start w:val="1"/>
      <w:lvlJc w:val="left"/>
      <w:pPr>
        <w:ind w:left="1320"/>
        <w:ind w:hanging="360"/>
      </w:pPr>
      <w:rPr/>
    </w:lvl>
    <w:lvl w:ilvl="3">
      <w:numFmt w:val="decimal"/>
      <w:lvlText w:val="%4."/>
      <w:start w:val="1"/>
      <w:lvlJc w:val="left"/>
      <w:pPr>
        <w:ind w:left="1920"/>
        <w:ind w:hanging="480"/>
      </w:pPr>
      <w:rPr/>
    </w:lvl>
    <w:lvl w:ilvl="4">
      <w:numFmt w:val="ideographTraditional"/>
      <w:lvlText w:val="%5、"/>
      <w:start w:val="1"/>
      <w:lvlJc w:val="left"/>
      <w:pPr>
        <w:ind w:left="2400"/>
        <w:ind w:hanging="480"/>
      </w:pPr>
      <w:rPr/>
    </w:lvl>
    <w:lvl w:ilvl="5">
      <w:numFmt w:val="lowerRoman"/>
      <w:lvlText w:val="%6."/>
      <w:start w:val="1"/>
      <w:lvlJc w:val="right"/>
      <w:pPr>
        <w:ind w:left="2880"/>
        <w:ind w:hanging="480"/>
      </w:pPr>
      <w:rPr/>
    </w:lvl>
    <w:lvl w:ilvl="6">
      <w:numFmt w:val="decimal"/>
      <w:lvlText w:val="%7."/>
      <w:start w:val="1"/>
      <w:lvlJc w:val="left"/>
      <w:pPr>
        <w:ind w:left="3360"/>
        <w:ind w:hanging="480"/>
      </w:pPr>
      <w:rPr/>
    </w:lvl>
    <w:lvl w:ilvl="7">
      <w:numFmt w:val="ideographTraditional"/>
      <w:lvlText w:val="%8、"/>
      <w:start w:val="1"/>
      <w:lvlJc w:val="left"/>
      <w:pPr>
        <w:ind w:left="3840"/>
        <w:ind w:hanging="480"/>
      </w:pPr>
      <w:rPr/>
    </w:lvl>
    <w:lvl w:ilvl="8">
      <w:numFmt w:val="lowerRoman"/>
      <w:lvlText w:val="%9."/>
      <w:start w:val="1"/>
      <w:lvlJc w:val="right"/>
      <w:pPr>
        <w:ind w:left="4320"/>
        <w:ind w:hanging="480"/>
      </w:pPr>
      <w:rPr/>
    </w:lvl>
  </w:abstractNum>
  <w:abstractNum w:abstractNumId="1567951721">
    <w:multiLevelType w:val="hybridMultilevel"/>
    <w:lvl w:ilvl="0">
      <w:numFmt w:val="taiwaneseCountingThousand"/>
      <w:lvlText w:val="%1、"/>
      <w:start w:val="1"/>
      <w:lvlJc w:val="left"/>
      <w:pPr>
        <w:ind w:left="480"/>
        <w:ind w:hanging="480"/>
      </w:pPr>
      <w:rPr/>
    </w:lvl>
    <w:lvl w:ilvl="1">
      <w:numFmt w:val="ideographTraditional"/>
      <w:lvlText w:val="%2、"/>
      <w:start w:val="1"/>
      <w:lvlJc w:val="left"/>
      <w:pPr>
        <w:ind w:left="960"/>
        <w:ind w:hanging="480"/>
      </w:pPr>
      <w:rPr/>
    </w:lvl>
    <w:lvl w:ilvl="2">
      <w:numFmt w:val="lowerRoman"/>
      <w:lvlText w:val="%3."/>
      <w:start w:val="1"/>
      <w:lvlJc w:val="right"/>
      <w:pPr>
        <w:ind w:left="1440"/>
        <w:ind w:hanging="480"/>
      </w:pPr>
      <w:rPr/>
    </w:lvl>
    <w:lvl w:ilvl="3">
      <w:numFmt w:val="decimal"/>
      <w:lvlText w:val="%4."/>
      <w:start w:val="1"/>
      <w:lvlJc w:val="left"/>
      <w:pPr>
        <w:ind w:left="1920"/>
        <w:ind w:hanging="480"/>
      </w:pPr>
      <w:rPr/>
    </w:lvl>
    <w:lvl w:ilvl="4">
      <w:numFmt w:val="ideographTraditional"/>
      <w:lvlText w:val="%5、"/>
      <w:start w:val="1"/>
      <w:lvlJc w:val="left"/>
      <w:pPr>
        <w:ind w:left="2400"/>
        <w:ind w:hanging="480"/>
      </w:pPr>
      <w:rPr/>
    </w:lvl>
    <w:lvl w:ilvl="5">
      <w:numFmt w:val="lowerRoman"/>
      <w:lvlText w:val="%6."/>
      <w:start w:val="1"/>
      <w:lvlJc w:val="right"/>
      <w:pPr>
        <w:ind w:left="2880"/>
        <w:ind w:hanging="480"/>
      </w:pPr>
      <w:rPr/>
    </w:lvl>
    <w:lvl w:ilvl="6">
      <w:numFmt w:val="decimal"/>
      <w:lvlText w:val="%7."/>
      <w:start w:val="1"/>
      <w:lvlJc w:val="left"/>
      <w:pPr>
        <w:ind w:left="3360"/>
        <w:ind w:hanging="480"/>
      </w:pPr>
      <w:rPr/>
    </w:lvl>
    <w:lvl w:ilvl="7">
      <w:numFmt w:val="ideographTraditional"/>
      <w:lvlText w:val="%8、"/>
      <w:start w:val="1"/>
      <w:lvlJc w:val="left"/>
      <w:pPr>
        <w:ind w:left="3840"/>
        <w:ind w:hanging="480"/>
      </w:pPr>
      <w:rPr/>
    </w:lvl>
    <w:lvl w:ilvl="8">
      <w:numFmt w:val="lowerRoman"/>
      <w:lvlText w:val="%9."/>
      <w:start w:val="1"/>
      <w:lvlJc w:val="right"/>
      <w:pPr>
        <w:ind w:left="4320"/>
        <w:ind w:hanging="480"/>
      </w:pPr>
      <w:rPr/>
    </w:lvl>
  </w:abstractNum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26830320">
    <w:abstractNumId w:val="1026830320"/>
  </w:num>
  <w:num w:numId="1567951721">
    <w:abstractNumId w:val="1567951721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A6F2E"/>
    <w:rsid w:val="0072574C"/>
    <w:rsid w:val="007A2423"/>
    <w:rsid w:val="00A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8E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qFormat/>
    <w:basedOn w:val="Normal"/>
    <w:rPr>
      <w:b/>
      <w:color w:val="345A8A"/>
      <w:sz w:val="32"/>
    </w:rPr>
    <w:pPr>
      <w:spacing w:before="480"/>
    </w:pPr>
  </w:style>
  <w:style w:type="paragraph" w:styleId="Heading2">
    <w:name w:val="Heading 2"/>
    <w:qFormat/>
    <w:basedOn w:val="Normal"/>
    <w:rPr>
      <w:b/>
      <w:color w:val="4F81BD"/>
      <w:sz w:val="26"/>
    </w:rPr>
    <w:pPr>
      <w:spacing w:before="200"/>
    </w:pPr>
  </w:style>
  <w:style w:type="paragraph" w:styleId="Heading3">
    <w:name w:val="Heading 3"/>
    <w:qFormat/>
    <w:basedOn w:val="Normal"/>
    <w:rPr>
      <w:b/>
      <w:color w:val="4F81BD"/>
      <w:sz w:val="24"/>
    </w:rPr>
    <w:pPr>
      <w:spacing w:before="200"/>
    </w:pPr>
  </w:style>
  <w:style w:type="paragraph" w:default="1" w:styleId="Normal">
    <w:name w:val="Normal"/>
    <w:qFormat/>
  </w:style>
  <w:style w:type="paragraph" w:styleId="Subtitle">
    <w:name w:val="Subtitle"/>
    <w:qFormat/>
    <w:basedOn w:val="Normal"/>
    <w:rPr>
      <w:i/>
      <w:color w:val="4F81BD"/>
      <w:sz w:val="24"/>
    </w:rPr>
  </w:style>
  <w:style w:type="paragraph" w:styleId="Title">
    <w:name w:val="Title"/>
    <w:qFormat/>
    <w:basedOn w:val="Normal"/>
    <w:rPr>
      <w:color w:val="17365D"/>
      <w:sz w:val="52"/>
    </w:rPr>
    <w:pPr>
      <w:spacing w:after="300"/>
    </w:pPr>
  </w:style>
  <w:style w:type="paragraph" w:styleId="docDefaults">
    <w:name w:val="docDefaults"/>
    <w:qFormat/>
    <w:rPr>
      <w:rFonts w:ascii="Times New Roman"/>
    </w:rPr>
  </w:style>
  <w:style w:type="paragraph" w:styleId="">
    <w:name w:val="內文"/>
    <w:qFormat/>
    <w:rPr>
      <w:sz w:val="24"/>
      <w:szCs w:val="24"/>
    </w:rPr>
    <w:pPr/>
  </w:style>
  <w:style w:type="character" w:styleId="">
    <w:name w:val="已查閱的超連結"/>
    <w:qFormat/>
    <w:basedOn w:val=""/>
    <w:rPr>
      <w:u w:val="single"/>
      <w:color w:val="800080"/>
    </w:rPr>
  </w:style>
  <w:style w:type="numbering" w:styleId="">
    <w:name w:val="無清單"/>
    <w:qFormat/>
  </w:style>
  <w:style w:type="paragraph" w:styleId="">
    <w:name w:val="結語"/>
    <w:qFormat/>
    <w:basedOn w:val=""/>
    <w:rPr>
      <w:rFonts w:ascii="標楷體"/>
    </w:rPr>
    <w:pPr>
      <w:ind w:left="100"/>
    </w:pPr>
  </w:style>
  <w:style w:type="table" w:styleId="">
    <w:name w:val="表格內文"/>
    <w:qFormat/>
    <w:pPr/>
    <w:tblPr>
      <w:tblStyle w:val="表格內文"/>
      <w:tblLook w:firstRow="1" w:lastRow="1" w:firstColumn="1" w:lastColumn="1" w:noHBand="0" w:noVBand="0"/>
    </w:tblPr>
  </w:style>
  <w:style w:type="paragraph" w:styleId="">
    <w:name w:val="註解方塊文字"/>
    <w:qFormat/>
    <w:basedOn w:val=""/>
    <w:rPr>
      <w:rFonts w:ascii="Arial"/>
      <w:sz w:val="18"/>
      <w:szCs w:val="18"/>
    </w:rPr>
    <w:pPr/>
  </w:style>
  <w:style w:type="paragraph" w:styleId="">
    <w:name w:val="註釋標題"/>
    <w:qFormat/>
    <w:basedOn w:val=""/>
    <w:rPr>
      <w:rFonts w:ascii="標楷體"/>
    </w:rPr>
    <w:pPr>
      <w:jc w:val="center"/>
    </w:pPr>
  </w:style>
  <w:style w:type="character" w:styleId="">
    <w:name w:val="超連結"/>
    <w:qFormat/>
    <w:basedOn w:val=""/>
    <w:rPr>
      <w:u w:val="single"/>
      <w:color w:val="0000FF"/>
    </w:rPr>
  </w:style>
  <w:style w:type="paragraph" w:styleId="">
    <w:name w:val="頁尾"/>
    <w:qFormat/>
    <w:basedOn w:val=""/>
    <w:rPr>
      <w:sz w:val="20"/>
      <w:szCs w:val="20"/>
    </w:rPr>
    <w:pPr/>
  </w:style>
  <w:style w:type="paragraph" w:styleId="">
    <w:name w:val="頁首"/>
    <w:qFormat/>
    <w:basedOn w:val=""/>
    <w:rPr>
      <w:sz w:val="20"/>
      <w:szCs w:val="20"/>
    </w:rPr>
    <w:pPr/>
  </w:style>
  <w:style w:type="character" w:styleId="">
    <w:name w:val="預設段落字型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argetMode="External" Type="http://schemas.openxmlformats.org/officeDocument/2006/relationships/hyperlink" Target="mailto:nonbook@mail.tku.edu.tw"/><Relationship Id="rId9" TargetMode="External" Type="http://schemas.openxmlformats.org/officeDocument/2006/relationships/hyperlink" Target="mailto:nonbook@mail.tku.edu.tw"/><Relationship Id="rId10" TargetMode="External" Type="http://schemas.openxmlformats.org/officeDocument/2006/relationships/hyperlink" Target="mailto:tlib@mail.tku.edu.tw"/><Relationship Id="rId11" TargetMode="External" Type="http://schemas.openxmlformats.org/officeDocument/2006/relationships/hyperlink" Target="mailto:clib@mail.tku.edu.tw"/><Relationship Id="rId12" TargetMode="External" Type="http://schemas.openxmlformats.org/officeDocument/2006/relationships/hyperlink" Target="mailto:llib@staff.tku.edu.tw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