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26"/>
        <w:tblW w:w="9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3"/>
        <w:gridCol w:w="6840"/>
      </w:tblGrid>
      <w:tr w:rsidR="00875781" w:rsidTr="00875781">
        <w:trPr>
          <w:trHeight w:val="525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5781" w:rsidRDefault="00875781" w:rsidP="00875781">
            <w:pPr>
              <w:tabs>
                <w:tab w:val="left" w:pos="2786"/>
              </w:tabs>
              <w:spacing w:line="400" w:lineRule="exact"/>
              <w:jc w:val="center"/>
              <w:rPr>
                <w:rFonts w:eastAsia="標楷體"/>
                <w:w w:val="150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淡江大學「數位學習碩士在職專班」圖書代借申請單</w:t>
            </w:r>
          </w:p>
          <w:p w:rsidR="00875781" w:rsidRDefault="00875781" w:rsidP="00875781">
            <w:pPr>
              <w:spacing w:line="400" w:lineRule="exact"/>
              <w:jc w:val="right"/>
              <w:rPr>
                <w:rFonts w:eastAsia="標楷體"/>
                <w:w w:val="150"/>
              </w:rPr>
            </w:pP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申請日期：　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</w:tr>
      <w:tr w:rsidR="00875781" w:rsidTr="00875781">
        <w:trPr>
          <w:cantSplit/>
          <w:trHeight w:val="432"/>
        </w:trPr>
        <w:tc>
          <w:tcPr>
            <w:tcW w:w="705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1" w:rsidRDefault="00875781" w:rsidP="008757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　　名</w:t>
            </w:r>
          </w:p>
        </w:tc>
        <w:tc>
          <w:tcPr>
            <w:tcW w:w="6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81" w:rsidRDefault="00875781" w:rsidP="00875781">
            <w:pPr>
              <w:rPr>
                <w:rFonts w:eastAsia="標楷體"/>
              </w:rPr>
            </w:pPr>
          </w:p>
        </w:tc>
      </w:tr>
      <w:tr w:rsidR="00875781" w:rsidTr="00875781">
        <w:trPr>
          <w:cantSplit/>
          <w:trHeight w:val="345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　　號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75781" w:rsidTr="00875781">
        <w:trPr>
          <w:cantSplit/>
          <w:trHeight w:val="345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年級</w:t>
            </w:r>
          </w:p>
        </w:tc>
      </w:tr>
      <w:tr w:rsidR="00875781" w:rsidTr="00875781">
        <w:trPr>
          <w:cantSplit/>
          <w:trHeight w:val="345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75781" w:rsidTr="00875781">
        <w:trPr>
          <w:cantSplit/>
          <w:trHeight w:val="322"/>
        </w:trPr>
        <w:tc>
          <w:tcPr>
            <w:tcW w:w="7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　　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75781" w:rsidTr="00875781">
        <w:trPr>
          <w:cantSplit/>
          <w:trHeight w:val="48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郵寄方式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□普通掛號　□限時掛號　□國內快捷</w:t>
            </w:r>
          </w:p>
        </w:tc>
      </w:tr>
      <w:tr w:rsidR="00875781" w:rsidTr="00875781">
        <w:trPr>
          <w:cantSplit/>
          <w:trHeight w:val="480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郵寄地址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</w:p>
        </w:tc>
      </w:tr>
      <w:tr w:rsidR="00875781" w:rsidTr="00875781">
        <w:trPr>
          <w:cantSplit/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afterLines="20" w:after="72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書刊名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line="400" w:lineRule="exact"/>
              <w:rPr>
                <w:rFonts w:eastAsia="標楷體"/>
              </w:rPr>
            </w:pPr>
          </w:p>
        </w:tc>
      </w:tr>
      <w:tr w:rsidR="00875781" w:rsidTr="00875781">
        <w:trPr>
          <w:cantSplit/>
          <w:trHeight w:val="450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afterLines="20" w:after="72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條碼號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line="400" w:lineRule="exact"/>
              <w:rPr>
                <w:rFonts w:eastAsia="標楷體"/>
              </w:rPr>
            </w:pPr>
          </w:p>
        </w:tc>
      </w:tr>
      <w:tr w:rsidR="00875781" w:rsidTr="00875781">
        <w:trPr>
          <w:cantSplit/>
          <w:trHeight w:val="360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afterLines="20" w:after="72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館藏地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afterLines="20" w:after="72" w:line="400" w:lineRule="exact"/>
              <w:jc w:val="both"/>
              <w:rPr>
                <w:rFonts w:eastAsia="標楷體"/>
              </w:rPr>
            </w:pPr>
          </w:p>
        </w:tc>
      </w:tr>
      <w:tr w:rsidR="00875781" w:rsidTr="00875781">
        <w:trPr>
          <w:cantSplit/>
          <w:trHeight w:val="420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afterLines="20" w:after="72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索書號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875781" w:rsidTr="00875781">
        <w:trPr>
          <w:cantSplit/>
          <w:trHeight w:val="435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ind w:leftChars="75" w:left="1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afterLines="20" w:after="72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資料寄達期限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81" w:rsidRDefault="00875781" w:rsidP="00875781">
            <w:pPr>
              <w:spacing w:afterLines="20" w:after="72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代借圖書若無法於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日前寄達，即取消本項申請。</w:t>
            </w:r>
          </w:p>
        </w:tc>
      </w:tr>
      <w:tr w:rsidR="00875781" w:rsidTr="00875781">
        <w:trPr>
          <w:cantSplit/>
          <w:trHeight w:val="670"/>
        </w:trPr>
        <w:tc>
          <w:tcPr>
            <w:tcW w:w="9388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75781" w:rsidRDefault="00875781" w:rsidP="0087578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【備註】　　　　　　　　　　　　　　　　　　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通知讀者：□已</w:t>
            </w:r>
            <w:r>
              <w:rPr>
                <w:rFonts w:ascii="標楷體" w:eastAsia="標楷體" w:hint="eastAsia"/>
              </w:rPr>
              <w:t>完成</w:t>
            </w:r>
          </w:p>
          <w:p w:rsidR="00875781" w:rsidRDefault="00875781" w:rsidP="00875781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寄出日期：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ascii="標楷體" w:eastAsia="標楷體" w:hint="eastAsia"/>
              </w:rPr>
              <w:t>讀者帳戶註記：</w:t>
            </w:r>
            <w:r>
              <w:rPr>
                <w:rFonts w:eastAsia="標楷體" w:hint="eastAsia"/>
              </w:rPr>
              <w:t>□已</w:t>
            </w:r>
            <w:r>
              <w:rPr>
                <w:rFonts w:ascii="標楷體" w:eastAsia="標楷體" w:hint="eastAsia"/>
              </w:rPr>
              <w:t>完成</w:t>
            </w:r>
          </w:p>
          <w:p w:rsidR="00875781" w:rsidRDefault="00875781" w:rsidP="00875781">
            <w:p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郵　　資：</w:t>
            </w:r>
            <w:r>
              <w:rPr>
                <w:rFonts w:ascii="標楷體" w:eastAsia="標楷體" w:hint="eastAsia"/>
                <w:u w:val="single"/>
              </w:rPr>
              <w:t xml:space="preserve">NT　　　　　　　　　　</w:t>
            </w:r>
            <w:r>
              <w:rPr>
                <w:rFonts w:ascii="標楷體" w:eastAsia="標楷體" w:hint="eastAsia"/>
              </w:rPr>
              <w:t xml:space="preserve">　　        </w:t>
            </w:r>
            <w:r>
              <w:rPr>
                <w:rFonts w:eastAsia="標楷體" w:hint="eastAsia"/>
              </w:rPr>
              <w:t>館員簽名：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</w:p>
        </w:tc>
      </w:tr>
      <w:tr w:rsidR="00875781" w:rsidTr="00875781">
        <w:trPr>
          <w:cantSplit/>
          <w:trHeight w:val="5384"/>
        </w:trPr>
        <w:tc>
          <w:tcPr>
            <w:tcW w:w="938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781" w:rsidRDefault="00875781" w:rsidP="00875781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圖書代借以本館可供外借之圖書為限。</w:t>
            </w:r>
          </w:p>
          <w:p w:rsidR="00875781" w:rsidRDefault="00875781" w:rsidP="00875781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「申請人」、「圖書寄送」及「代借圖書」等欄請逐項填寫，逕行傳送</w:t>
            </w:r>
            <w:r>
              <w:rPr>
                <w:rFonts w:eastAsia="標楷體"/>
              </w:rPr>
              <w:t>(Mail)</w:t>
            </w:r>
            <w:r>
              <w:rPr>
                <w:rFonts w:eastAsia="標楷體" w:hint="eastAsia"/>
              </w:rPr>
              <w:t>至資料所屬館別：</w:t>
            </w:r>
          </w:p>
          <w:tbl>
            <w:tblPr>
              <w:tblW w:w="7582" w:type="dxa"/>
              <w:tblInd w:w="360" w:type="dxa"/>
              <w:tblLayout w:type="fixed"/>
              <w:tblLook w:val="01E0" w:firstRow="1" w:lastRow="1" w:firstColumn="1" w:lastColumn="1" w:noHBand="0" w:noVBand="0"/>
            </w:tblPr>
            <w:tblGrid>
              <w:gridCol w:w="3780"/>
              <w:gridCol w:w="3802"/>
            </w:tblGrid>
            <w:tr w:rsidR="00875781" w:rsidRPr="00F94036" w:rsidTr="006635A2">
              <w:tc>
                <w:tcPr>
                  <w:tcW w:w="3780" w:type="dxa"/>
                  <w:shd w:val="clear" w:color="auto" w:fill="auto"/>
                </w:tcPr>
                <w:p w:rsidR="00875781" w:rsidRPr="00F94036" w:rsidRDefault="00875781" w:rsidP="00E661C6">
                  <w:pPr>
                    <w:framePr w:hSpace="180" w:wrap="around" w:vAnchor="page" w:hAnchor="margin" w:xAlign="center" w:y="826"/>
                    <w:rPr>
                      <w:rFonts w:eastAsia="標楷體"/>
                    </w:rPr>
                  </w:pPr>
                  <w:r w:rsidRPr="00F94036">
                    <w:rPr>
                      <w:rFonts w:eastAsia="標楷體" w:hint="eastAsia"/>
                    </w:rPr>
                    <w:t>總館：</w:t>
                  </w:r>
                  <w:r w:rsidRPr="00F94036">
                    <w:rPr>
                      <w:rFonts w:eastAsia="標楷體" w:hint="eastAsia"/>
                    </w:rPr>
                    <w:t>mlib@mail.tku.edu.tw</w:t>
                  </w:r>
                </w:p>
              </w:tc>
              <w:tc>
                <w:tcPr>
                  <w:tcW w:w="3802" w:type="dxa"/>
                  <w:shd w:val="clear" w:color="auto" w:fill="auto"/>
                </w:tcPr>
                <w:p w:rsidR="00875781" w:rsidRPr="00F94036" w:rsidRDefault="00875781" w:rsidP="00E661C6">
                  <w:pPr>
                    <w:framePr w:hSpace="180" w:wrap="around" w:vAnchor="page" w:hAnchor="margin" w:xAlign="center" w:y="826"/>
                    <w:rPr>
                      <w:rFonts w:eastAsia="標楷體"/>
                    </w:rPr>
                  </w:pPr>
                  <w:r w:rsidRPr="00F94036">
                    <w:rPr>
                      <w:rFonts w:eastAsia="標楷體" w:hint="eastAsia"/>
                    </w:rPr>
                    <w:t xml:space="preserve">(Tel.(02)2621-5656 </w:t>
                  </w:r>
                  <w:r w:rsidRPr="00F94036">
                    <w:rPr>
                      <w:rFonts w:eastAsia="標楷體" w:hint="eastAsia"/>
                    </w:rPr>
                    <w:t>轉</w:t>
                  </w:r>
                  <w:r w:rsidRPr="00F94036">
                    <w:rPr>
                      <w:rFonts w:eastAsia="標楷體" w:cs="新細明體"/>
                      <w:kern w:val="0"/>
                      <w:szCs w:val="20"/>
                    </w:rPr>
                    <w:t>2281</w:t>
                  </w:r>
                  <w:r w:rsidRPr="00F94036">
                    <w:rPr>
                      <w:rFonts w:eastAsia="標楷體" w:cs="新細明體"/>
                      <w:kern w:val="0"/>
                      <w:szCs w:val="20"/>
                    </w:rPr>
                    <w:t>、</w:t>
                  </w:r>
                  <w:r w:rsidRPr="00F94036">
                    <w:rPr>
                      <w:rFonts w:eastAsia="標楷體" w:cs="新細明體"/>
                      <w:kern w:val="0"/>
                      <w:szCs w:val="20"/>
                    </w:rPr>
                    <w:t>2346</w:t>
                  </w:r>
                  <w:r w:rsidRPr="00F94036">
                    <w:rPr>
                      <w:rFonts w:eastAsia="標楷體" w:hint="eastAsia"/>
                    </w:rPr>
                    <w:t>)</w:t>
                  </w:r>
                </w:p>
              </w:tc>
            </w:tr>
            <w:tr w:rsidR="00875781" w:rsidRPr="00F94036" w:rsidTr="006635A2">
              <w:tc>
                <w:tcPr>
                  <w:tcW w:w="3780" w:type="dxa"/>
                  <w:shd w:val="clear" w:color="auto" w:fill="auto"/>
                </w:tcPr>
                <w:p w:rsidR="00875781" w:rsidRPr="00F94036" w:rsidRDefault="00875781" w:rsidP="00E661C6">
                  <w:pPr>
                    <w:framePr w:hSpace="180" w:wrap="around" w:vAnchor="page" w:hAnchor="margin" w:xAlign="center" w:y="826"/>
                    <w:rPr>
                      <w:rFonts w:eastAsia="標楷體"/>
                    </w:rPr>
                  </w:pPr>
                  <w:r w:rsidRPr="00F94036">
                    <w:rPr>
                      <w:rFonts w:eastAsia="標楷體" w:hint="eastAsia"/>
                    </w:rPr>
                    <w:t>台北分館：</w:t>
                  </w:r>
                  <w:r w:rsidRPr="00F94036">
                    <w:rPr>
                      <w:rFonts w:eastAsia="標楷體" w:hint="eastAsia"/>
                    </w:rPr>
                    <w:t>tlib@mail.tku.edu.tw</w:t>
                  </w:r>
                </w:p>
              </w:tc>
              <w:tc>
                <w:tcPr>
                  <w:tcW w:w="3802" w:type="dxa"/>
                  <w:shd w:val="clear" w:color="auto" w:fill="auto"/>
                </w:tcPr>
                <w:p w:rsidR="00875781" w:rsidRPr="00F94036" w:rsidRDefault="00875781" w:rsidP="00E661C6">
                  <w:pPr>
                    <w:framePr w:hSpace="180" w:wrap="around" w:vAnchor="page" w:hAnchor="margin" w:xAlign="center" w:y="826"/>
                    <w:rPr>
                      <w:rFonts w:eastAsia="標楷體"/>
                    </w:rPr>
                  </w:pPr>
                  <w:r w:rsidRPr="00F94036">
                    <w:rPr>
                      <w:rFonts w:eastAsia="標楷體" w:hint="eastAsia"/>
                    </w:rPr>
                    <w:t>(Tel.</w:t>
                  </w:r>
                  <w:r w:rsidRPr="00F94036">
                    <w:rPr>
                      <w:rFonts w:eastAsia="標楷體" w:cs="新細明體"/>
                      <w:kern w:val="0"/>
                      <w:szCs w:val="20"/>
                    </w:rPr>
                    <w:t>(02)</w:t>
                  </w:r>
                  <w:r w:rsidR="001E70ED">
                    <w:rPr>
                      <w:rFonts w:eastAsia="標楷體" w:cs="新細明體" w:hint="eastAsia"/>
                      <w:kern w:val="0"/>
                      <w:szCs w:val="20"/>
                    </w:rPr>
                    <w:t>2621</w:t>
                  </w:r>
                  <w:r w:rsidRPr="00F94036">
                    <w:rPr>
                      <w:rFonts w:eastAsia="標楷體" w:cs="新細明體" w:hint="eastAsia"/>
                      <w:kern w:val="0"/>
                      <w:szCs w:val="20"/>
                    </w:rPr>
                    <w:t>-</w:t>
                  </w:r>
                  <w:r w:rsidR="001E70ED">
                    <w:rPr>
                      <w:rFonts w:eastAsia="標楷體" w:cs="新細明體" w:hint="eastAsia"/>
                      <w:kern w:val="0"/>
                      <w:szCs w:val="20"/>
                    </w:rPr>
                    <w:t xml:space="preserve">5656 </w:t>
                  </w:r>
                  <w:r w:rsidR="001E70ED">
                    <w:rPr>
                      <w:rFonts w:eastAsia="標楷體" w:cs="新細明體" w:hint="eastAsia"/>
                      <w:kern w:val="0"/>
                      <w:szCs w:val="20"/>
                    </w:rPr>
                    <w:t>轉</w:t>
                  </w:r>
                  <w:r w:rsidR="001E70ED">
                    <w:rPr>
                      <w:rFonts w:eastAsia="標楷體" w:cs="新細明體" w:hint="eastAsia"/>
                      <w:kern w:val="0"/>
                      <w:szCs w:val="20"/>
                    </w:rPr>
                    <w:t>8581</w:t>
                  </w:r>
                  <w:r w:rsidRPr="00F94036">
                    <w:rPr>
                      <w:rFonts w:eastAsia="標楷體" w:hint="eastAsia"/>
                    </w:rPr>
                    <w:t>)</w:t>
                  </w:r>
                </w:p>
              </w:tc>
            </w:tr>
          </w:tbl>
          <w:p w:rsidR="00875781" w:rsidRDefault="00875781" w:rsidP="00875781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圖書館收到代借申請單，將於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個工作天內以郵局掛號郵寄，郵資由申請人支付。</w:t>
            </w:r>
          </w:p>
          <w:p w:rsidR="00875781" w:rsidRDefault="00875781" w:rsidP="00D37DF0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申請人上網查核個人借閱紀錄，即可得知應付款金額，網址：</w:t>
            </w:r>
            <w:r w:rsidR="00D37DF0">
              <w:t xml:space="preserve"> </w:t>
            </w:r>
            <w:r w:rsidR="00D37DF0" w:rsidRPr="00D37DF0">
              <w:rPr>
                <w:rFonts w:eastAsia="標楷體"/>
              </w:rPr>
              <w:t>http://www.lib.tku.edu.tw/ (</w:t>
            </w:r>
            <w:r w:rsidR="00D37DF0" w:rsidRPr="00D37DF0">
              <w:rPr>
                <w:rFonts w:eastAsia="標楷體" w:hint="eastAsia"/>
              </w:rPr>
              <w:t>選擇「登入」個人借閱紀錄</w:t>
            </w:r>
            <w:r w:rsidR="00D37DF0" w:rsidRPr="00D37DF0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。未繳納之</w:t>
            </w:r>
            <w:r w:rsidR="00E661C6">
              <w:rPr>
                <w:rFonts w:eastAsia="標楷體" w:hint="eastAsia"/>
              </w:rPr>
              <w:t>逾期罰款等</w:t>
            </w:r>
            <w:r>
              <w:rPr>
                <w:rFonts w:eastAsia="標楷體" w:hint="eastAsia"/>
              </w:rPr>
              <w:t>金額超過</w:t>
            </w:r>
            <w:r>
              <w:rPr>
                <w:rFonts w:eastAsia="標楷體" w:hint="eastAsia"/>
              </w:rPr>
              <w:t>600</w:t>
            </w:r>
            <w:r>
              <w:rPr>
                <w:rFonts w:eastAsia="標楷體" w:hint="eastAsia"/>
              </w:rPr>
              <w:t>元者，即停止借閱權利。</w:t>
            </w:r>
          </w:p>
          <w:p w:rsidR="00875781" w:rsidRDefault="00875781" w:rsidP="00875781">
            <w:pPr>
              <w:numPr>
                <w:ilvl w:val="0"/>
                <w:numId w:val="1"/>
              </w:num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應付款可親至總館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樓、台北分館流通櫃台繳交</w:t>
            </w:r>
            <w:bookmarkStart w:id="0" w:name="_GoBack"/>
            <w:bookmarkEnd w:id="0"/>
            <w:r>
              <w:rPr>
                <w:rFonts w:eastAsia="標楷體" w:hint="eastAsia"/>
              </w:rPr>
              <w:t>，或以轉帳方式繳納。完成轉帳手續後，請以電話或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通知館員銷帳。</w:t>
            </w:r>
          </w:p>
          <w:p w:rsidR="00875781" w:rsidRDefault="00875781" w:rsidP="00875781">
            <w:pPr>
              <w:numPr>
                <w:ilvl w:val="1"/>
                <w:numId w:val="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郵局存簿轉帳：選擇【存簿轉帳】→【轉入存簿】→【非約定帳戶】→輸入帳號【</w:t>
            </w:r>
            <w:r>
              <w:rPr>
                <w:rFonts w:eastAsia="標楷體" w:hint="eastAsia"/>
              </w:rPr>
              <w:t>24412850343387</w:t>
            </w:r>
            <w:r>
              <w:rPr>
                <w:rFonts w:eastAsia="標楷體" w:hint="eastAsia"/>
              </w:rPr>
              <w:t>】</w:t>
            </w:r>
          </w:p>
          <w:p w:rsidR="00875781" w:rsidRDefault="00875781" w:rsidP="00875781">
            <w:pPr>
              <w:numPr>
                <w:ilvl w:val="1"/>
                <w:numId w:val="3"/>
              </w:numPr>
              <w:spacing w:afterLines="50" w:after="180"/>
              <w:ind w:left="890"/>
              <w:rPr>
                <w:rFonts w:eastAsia="標楷體"/>
              </w:rPr>
            </w:pPr>
            <w:r>
              <w:rPr>
                <w:rFonts w:eastAsia="標楷體" w:hint="eastAsia"/>
              </w:rPr>
              <w:t>跨行轉帳：銀行代號【</w:t>
            </w:r>
            <w:r>
              <w:rPr>
                <w:rFonts w:eastAsia="標楷體" w:hint="eastAsia"/>
              </w:rPr>
              <w:t>700</w:t>
            </w:r>
            <w:r>
              <w:rPr>
                <w:rFonts w:eastAsia="標楷體" w:hint="eastAsia"/>
              </w:rPr>
              <w:t>】轉入帳號【</w:t>
            </w:r>
            <w:r>
              <w:rPr>
                <w:rFonts w:eastAsia="標楷體" w:hint="eastAsia"/>
              </w:rPr>
              <w:t>24412850343387</w:t>
            </w:r>
            <w:r>
              <w:rPr>
                <w:rFonts w:eastAsia="標楷體" w:hint="eastAsia"/>
              </w:rPr>
              <w:t>】</w:t>
            </w:r>
          </w:p>
        </w:tc>
      </w:tr>
    </w:tbl>
    <w:p w:rsidR="00875781" w:rsidRDefault="00875781" w:rsidP="00875781">
      <w:pPr>
        <w:pStyle w:val="ab"/>
        <w:numPr>
          <w:ilvl w:val="0"/>
          <w:numId w:val="4"/>
        </w:numPr>
        <w:spacing w:line="400" w:lineRule="exact"/>
        <w:ind w:leftChars="0" w:left="358" w:hangingChars="149" w:hanging="358"/>
      </w:pPr>
      <w:r>
        <w:rPr>
          <w:rFonts w:hint="eastAsia"/>
        </w:rPr>
        <w:t>我已閱讀淡江大學圖書館</w:t>
      </w:r>
      <w:r w:rsidRPr="00875781">
        <w:rPr>
          <w:rFonts w:hint="eastAsia"/>
          <w:b/>
        </w:rPr>
        <w:t>個人資料提供同意書</w:t>
      </w:r>
      <w:r>
        <w:rPr>
          <w:rFonts w:hint="eastAsia"/>
        </w:rPr>
        <w:t>，並接受同意書內容。</w:t>
      </w:r>
    </w:p>
    <w:p w:rsidR="005A662F" w:rsidRDefault="005A662F" w:rsidP="00875781">
      <w:pPr>
        <w:pStyle w:val="ab"/>
        <w:spacing w:line="400" w:lineRule="exact"/>
        <w:ind w:leftChars="0" w:left="358"/>
      </w:pPr>
    </w:p>
    <w:p w:rsidR="00BE50C9" w:rsidRDefault="00BE50C9" w:rsidP="00875781">
      <w:pPr>
        <w:pStyle w:val="ab"/>
        <w:spacing w:line="400" w:lineRule="exact"/>
        <w:ind w:leftChars="0" w:left="358"/>
      </w:pPr>
    </w:p>
    <w:p w:rsidR="00BE50C9" w:rsidRDefault="00BE50C9" w:rsidP="00BE50C9">
      <w:pPr>
        <w:pStyle w:val="ab"/>
        <w:spacing w:line="400" w:lineRule="exact"/>
        <w:ind w:leftChars="0" w:left="358"/>
        <w:jc w:val="right"/>
        <w:rPr>
          <w:rFonts w:eastAsia="標楷體"/>
          <w:szCs w:val="24"/>
        </w:rPr>
        <w:sectPr w:rsidR="00BE50C9" w:rsidSect="00875781">
          <w:pgSz w:w="11906" w:h="16838" w:code="9"/>
          <w:pgMar w:top="567" w:right="1418" w:bottom="567" w:left="1418" w:header="851" w:footer="992" w:gutter="0"/>
          <w:cols w:space="425"/>
          <w:docGrid w:type="lines" w:linePitch="360"/>
        </w:sectPr>
      </w:pPr>
      <w:r w:rsidRPr="00F87100">
        <w:rPr>
          <w:rFonts w:eastAsia="標楷體" w:hint="eastAsia"/>
          <w:szCs w:val="24"/>
        </w:rPr>
        <w:t>表單編號：</w:t>
      </w:r>
      <w:r w:rsidRPr="00F87100">
        <w:rPr>
          <w:rFonts w:eastAsia="標楷體"/>
          <w:szCs w:val="24"/>
        </w:rPr>
        <w:t>ALFX-Q03-001-FM</w:t>
      </w:r>
      <w:r>
        <w:rPr>
          <w:rFonts w:eastAsia="標楷體" w:hint="eastAsia"/>
          <w:szCs w:val="24"/>
        </w:rPr>
        <w:t>40</w:t>
      </w:r>
      <w:r w:rsidRPr="00F87100">
        <w:rPr>
          <w:rFonts w:eastAsia="標楷體" w:hint="eastAsia"/>
          <w:szCs w:val="24"/>
        </w:rPr>
        <w:t>-0</w:t>
      </w:r>
      <w:r w:rsidR="00D37DF0" w:rsidRPr="00D37DF0">
        <w:rPr>
          <w:rFonts w:eastAsia="標楷體"/>
          <w:szCs w:val="24"/>
        </w:rPr>
        <w:t>3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jc w:val="center"/>
        <w:rPr>
          <w:rFonts w:ascii="標楷體" w:eastAsia="標楷體" w:hAnsi="標楷體"/>
          <w:b/>
          <w:bCs/>
          <w:sz w:val="28"/>
          <w:szCs w:val="28"/>
          <w:lang w:bidi="zh-TW"/>
        </w:rPr>
      </w:pPr>
      <w:r w:rsidRPr="00BE50C9">
        <w:rPr>
          <w:rFonts w:ascii="標楷體" w:eastAsia="標楷體" w:hAnsi="標楷體"/>
          <w:b/>
          <w:bCs/>
          <w:sz w:val="28"/>
          <w:szCs w:val="28"/>
          <w:lang w:bidi="zh-TW"/>
        </w:rPr>
        <w:lastRenderedPageBreak/>
        <w:t>個人資料提供同意書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/>
          <w:bCs/>
          <w:sz w:val="20"/>
          <w:szCs w:val="20"/>
          <w:lang w:bidi="zh-TW"/>
        </w:rPr>
      </w:pP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本同意書說明淡江大學圖書館（以下簡稱本館）將如何處理本館所蒐集到的個人資料。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/>
          <w:bCs/>
          <w:sz w:val="20"/>
          <w:szCs w:val="20"/>
          <w:lang w:bidi="zh-TW"/>
        </w:rPr>
      </w:pPr>
      <w:r w:rsidRPr="00BE50C9">
        <w:rPr>
          <w:rFonts w:ascii="標楷體" w:eastAsia="標楷體" w:hAnsi="標楷體"/>
          <w:b/>
          <w:bCs/>
          <w:sz w:val="20"/>
          <w:szCs w:val="20"/>
          <w:lang w:bidi="zh-TW"/>
        </w:rPr>
        <w:t>一、 基本資料之蒐集、更新及保管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(一)本館蒐集您的個人資料在中華民國「個人資料保護法」與相關法令之規範下，依據本館【隱私權政策聲明】，蒐集、處理及利用您的個人資料。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(二)請於申請時提供您本人正確、最新及完整的個人資料。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(三)本館因執行業務所蒐集您的個人資料包括姓名、學號或人員代號、服務單位、就讀系所、身分證號、通訊及戶籍地址、聯絡方式(手機、電話、E-Mail)等。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(四)若您的個人資料有任何異動，請主動向本館申請更正，使其保持正確、最新及完整。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(五)若您提供錯誤、不實、過時或不完整或具誤導性的資料，您將損失相關權益。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(六)您可依中華民國「個人資料保護法」，就您的個人資料行使以下權利：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1、請求查詢或閱覽。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2、製給複製本。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3、請求補充或更正。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4、請求停止蒐集、處理及利用。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5、請求刪除。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對於個人提出上述權利之請求時，本館執行職務或業務所必須者，本館得拒絕之。但因您行使上述權利，而導致權益受損時，本館將不負相關賠償責任。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/>
          <w:bCs/>
          <w:sz w:val="20"/>
          <w:szCs w:val="20"/>
          <w:lang w:bidi="zh-TW"/>
        </w:rPr>
      </w:pPr>
      <w:r w:rsidRPr="00BE50C9">
        <w:rPr>
          <w:rFonts w:ascii="標楷體" w:eastAsia="標楷體" w:hAnsi="標楷體"/>
          <w:b/>
          <w:bCs/>
          <w:sz w:val="20"/>
          <w:szCs w:val="20"/>
          <w:lang w:bidi="zh-TW"/>
        </w:rPr>
        <w:t>二、 蒐集個人資料之目的及利用期間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(一)本館為執行圖書資料借還、場地及器材借用、進出館業務及其他相關服務需蒐集您的個人資料。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(二)當您的個人資料使用方式與當初本館蒐集的目的不同時，我們會在使用前先徵求您的書面同意，您可以拒絕向本館提供個人資料，但您可能因此喪失您的權益。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(三)本館利用您的個人資料期間依本館執行業務所必須之保存期間、提供圖書館相關服務之期間、或依相關法令就資料之保存所訂保存年限，利用地區為台灣地區。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/>
          <w:bCs/>
          <w:sz w:val="20"/>
          <w:szCs w:val="20"/>
          <w:lang w:bidi="zh-TW"/>
        </w:rPr>
      </w:pPr>
      <w:r w:rsidRPr="00BE50C9">
        <w:rPr>
          <w:rFonts w:ascii="標楷體" w:eastAsia="標楷體" w:hAnsi="標楷體"/>
          <w:b/>
          <w:bCs/>
          <w:sz w:val="20"/>
          <w:szCs w:val="20"/>
          <w:lang w:bidi="zh-TW"/>
        </w:rPr>
        <w:t>三、 基本資料之保密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您的個人資料受到本館【隱私權政策聲明】之保護及規範。本館如違反「個人資料保護法」規定或因天災、事變或其他不可抗力所致者，致您的個人資料被竊取、洩漏、竄改、遭其他侵害者，本館將於查明後以電話、信函、電子郵件或網站公告等方法，擇適當方式通知您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/>
          <w:bCs/>
          <w:sz w:val="20"/>
          <w:szCs w:val="20"/>
          <w:lang w:bidi="zh-TW"/>
        </w:rPr>
      </w:pPr>
      <w:r w:rsidRPr="00BE50C9">
        <w:rPr>
          <w:rFonts w:ascii="標楷體" w:eastAsia="標楷體" w:hAnsi="標楷體"/>
          <w:b/>
          <w:bCs/>
          <w:sz w:val="20"/>
          <w:szCs w:val="20"/>
          <w:lang w:bidi="zh-TW"/>
        </w:rPr>
        <w:t>四、 同意書之效力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(一)當您勾選「我同意」並簽署本同意書時，即表示您已閱讀、瞭解並同意本同意書之所有內容，您如違反本館相關規定，本館得隨時終止對您所提供之所有權益或服務。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二)本館保留隨時修改本同意書規範之權利，本館將於修改規範時，於本館網頁(站)公告修改之事實，不另作個別通知。如果您不同意修改的內容，請勿繼續接受本服務。否則將視為您已同意並接受本同意書該等增訂或修改內容之拘束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  <w:r w:rsidRPr="00BE50C9">
        <w:rPr>
          <w:rFonts w:ascii="標楷體" w:eastAsia="標楷體" w:hAnsi="標楷體"/>
          <w:sz w:val="20"/>
          <w:szCs w:val="20"/>
          <w:lang w:bidi="zh-TW"/>
        </w:rPr>
        <w:t>(三)您自本同意書取得的任何建議或資訊，無論是書面或口頭形式，除非本同意書條款有明確規定，均不構成本同意條款以外之任何保證。</w:t>
      </w: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sz w:val="20"/>
          <w:szCs w:val="20"/>
          <w:lang w:bidi="zh-TW"/>
        </w:rPr>
      </w:pPr>
    </w:p>
    <w:p w:rsidR="00BE50C9" w:rsidRPr="00BE50C9" w:rsidRDefault="00BE50C9" w:rsidP="00BE50C9">
      <w:pPr>
        <w:tabs>
          <w:tab w:val="center" w:pos="4153"/>
          <w:tab w:val="right" w:pos="8306"/>
        </w:tabs>
        <w:snapToGrid w:val="0"/>
        <w:rPr>
          <w:rFonts w:ascii="標楷體" w:eastAsia="標楷體" w:hAnsi="標楷體"/>
          <w:b/>
          <w:bCs/>
          <w:sz w:val="20"/>
          <w:szCs w:val="20"/>
          <w:lang w:bidi="zh-TW"/>
        </w:rPr>
      </w:pPr>
      <w:r w:rsidRPr="00BE50C9">
        <w:rPr>
          <w:rFonts w:ascii="標楷體" w:eastAsia="標楷體" w:hAnsi="標楷體"/>
          <w:b/>
          <w:bCs/>
          <w:sz w:val="20"/>
          <w:szCs w:val="20"/>
          <w:lang w:bidi="zh-TW"/>
        </w:rPr>
        <w:t>五、 準據法與管轄法院</w:t>
      </w:r>
    </w:p>
    <w:p w:rsidR="00BE50C9" w:rsidRPr="00BE50C9" w:rsidRDefault="00BE50C9" w:rsidP="00BE50C9">
      <w:pPr>
        <w:pStyle w:val="ab"/>
        <w:spacing w:line="400" w:lineRule="exact"/>
        <w:ind w:leftChars="0" w:left="358"/>
        <w:rPr>
          <w:sz w:val="20"/>
        </w:rPr>
      </w:pPr>
      <w:r w:rsidRPr="00BE50C9">
        <w:rPr>
          <w:rFonts w:ascii="標楷體" w:eastAsia="標楷體" w:hAnsi="標楷體"/>
          <w:kern w:val="2"/>
          <w:sz w:val="20"/>
          <w:lang w:bidi="zh-TW"/>
        </w:rPr>
        <w:t>本同意書之解釋與適用，以及本同意書有關之爭議，均應依照中華民國法律予以處理。</w:t>
      </w:r>
    </w:p>
    <w:sectPr w:rsidR="00BE50C9" w:rsidRPr="00BE50C9" w:rsidSect="00875781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07" w:rsidRDefault="007A0E07">
      <w:r>
        <w:separator/>
      </w:r>
    </w:p>
  </w:endnote>
  <w:endnote w:type="continuationSeparator" w:id="0">
    <w:p w:rsidR="007A0E07" w:rsidRDefault="007A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07" w:rsidRDefault="007A0E07">
      <w:r>
        <w:separator/>
      </w:r>
    </w:p>
  </w:footnote>
  <w:footnote w:type="continuationSeparator" w:id="0">
    <w:p w:rsidR="007A0E07" w:rsidRDefault="007A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E91"/>
    <w:multiLevelType w:val="hybridMultilevel"/>
    <w:tmpl w:val="CDA248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342FF0"/>
    <w:multiLevelType w:val="hybridMultilevel"/>
    <w:tmpl w:val="DC263314"/>
    <w:lvl w:ilvl="0" w:tplc="526C8E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47A182E">
      <w:start w:val="1"/>
      <w:numFmt w:val="taiwaneseCountingThousand"/>
      <w:lvlText w:val="(%2)"/>
      <w:lvlJc w:val="left"/>
      <w:pPr>
        <w:tabs>
          <w:tab w:val="num" w:pos="888"/>
        </w:tabs>
        <w:ind w:left="888" w:hanging="408"/>
      </w:pPr>
      <w:rPr>
        <w:rFonts w:hint="eastAsia"/>
      </w:rPr>
    </w:lvl>
    <w:lvl w:ilvl="2" w:tplc="F864A58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D750B69"/>
    <w:multiLevelType w:val="hybridMultilevel"/>
    <w:tmpl w:val="C4CE999C"/>
    <w:lvl w:ilvl="0" w:tplc="F53EE6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01C4DCF"/>
    <w:multiLevelType w:val="hybridMultilevel"/>
    <w:tmpl w:val="0FC8A6BA"/>
    <w:lvl w:ilvl="0" w:tplc="CE14908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Bookshelf Symbol 7" w:hAnsi="Bookshelf Symbol 7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Bookshelf Symbol 7" w:hAnsi="Bookshelf Symbol 7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Bookshelf Symbol 7" w:hAnsi="Bookshelf Symbol 7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Bookshelf Symbol 7" w:hAnsi="Bookshelf Symbol 7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Bookshelf Symbol 7" w:hAnsi="Bookshelf Symbol 7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Bookshelf Symbol 7" w:hAnsi="Bookshelf Symbol 7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Bookshelf Symbol 7" w:hAnsi="Bookshelf Symbol 7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Bookshelf Symbol 7" w:hAnsi="Bookshelf Symbol 7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EF"/>
    <w:rsid w:val="000272DF"/>
    <w:rsid w:val="00140B17"/>
    <w:rsid w:val="00154F7D"/>
    <w:rsid w:val="001B3D53"/>
    <w:rsid w:val="001E3C2C"/>
    <w:rsid w:val="001E70ED"/>
    <w:rsid w:val="00236CC6"/>
    <w:rsid w:val="002511EF"/>
    <w:rsid w:val="002E4A58"/>
    <w:rsid w:val="00381192"/>
    <w:rsid w:val="003B48AC"/>
    <w:rsid w:val="003E530E"/>
    <w:rsid w:val="004630C9"/>
    <w:rsid w:val="00511636"/>
    <w:rsid w:val="00587A4A"/>
    <w:rsid w:val="005A662F"/>
    <w:rsid w:val="005C52C6"/>
    <w:rsid w:val="00662478"/>
    <w:rsid w:val="00700742"/>
    <w:rsid w:val="00701077"/>
    <w:rsid w:val="007A0E07"/>
    <w:rsid w:val="007B6D28"/>
    <w:rsid w:val="007F768E"/>
    <w:rsid w:val="00875781"/>
    <w:rsid w:val="008B07FB"/>
    <w:rsid w:val="00940211"/>
    <w:rsid w:val="009A4D1D"/>
    <w:rsid w:val="009B6A62"/>
    <w:rsid w:val="00BE09A7"/>
    <w:rsid w:val="00BE50C9"/>
    <w:rsid w:val="00D21D9A"/>
    <w:rsid w:val="00D308EF"/>
    <w:rsid w:val="00D37DF0"/>
    <w:rsid w:val="00E661C6"/>
    <w:rsid w:val="00E67803"/>
    <w:rsid w:val="00EA4EDE"/>
    <w:rsid w:val="00EB2EBD"/>
    <w:rsid w:val="00F87100"/>
    <w:rsid w:val="00F94036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6F5E40-8794-4027-B117-F7EA983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標楷體" w:eastAsia="標楷體"/>
    </w:rPr>
  </w:style>
  <w:style w:type="paragraph" w:styleId="a6">
    <w:name w:val="Closing"/>
    <w:basedOn w:val="a"/>
    <w:pPr>
      <w:ind w:leftChars="1800" w:left="100"/>
    </w:pPr>
    <w:rPr>
      <w:rFonts w:ascii="標楷體"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rsid w:val="003E5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5781"/>
    <w:pPr>
      <w:widowControl/>
      <w:spacing w:line="360" w:lineRule="atLeast"/>
      <w:ind w:leftChars="200" w:left="480"/>
    </w:pPr>
    <w:rPr>
      <w:kern w:val="0"/>
      <w:szCs w:val="20"/>
    </w:rPr>
  </w:style>
  <w:style w:type="character" w:customStyle="1" w:styleId="a9">
    <w:name w:val="頁尾 字元"/>
    <w:basedOn w:val="a0"/>
    <w:link w:val="a8"/>
    <w:uiPriority w:val="99"/>
    <w:rsid w:val="00662478"/>
    <w:rPr>
      <w:kern w:val="2"/>
    </w:rPr>
  </w:style>
  <w:style w:type="paragraph" w:styleId="ac">
    <w:name w:val="Balloon Text"/>
    <w:basedOn w:val="a"/>
    <w:link w:val="ad"/>
    <w:rsid w:val="00662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6624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rsid w:val="00BE50C9"/>
    <w:pPr>
      <w:spacing w:after="120"/>
    </w:pPr>
  </w:style>
  <w:style w:type="character" w:customStyle="1" w:styleId="af">
    <w:name w:val="本文 字元"/>
    <w:basedOn w:val="a0"/>
    <w:link w:val="ae"/>
    <w:uiPriority w:val="1"/>
    <w:rsid w:val="00BE50C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F35C47-F098-4406-9B01-9C2C1D73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1811</Characters>
  <Application>Microsoft Office Word</Application>
  <DocSecurity>0</DocSecurity>
  <Lines>15</Lines>
  <Paragraphs>4</Paragraphs>
  <ScaleCrop>false</ScaleCrop>
  <Company>tku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表單-期刊資料複印申請單</dc:title>
  <dc:creator>ting</dc:creator>
  <cp:lastModifiedBy>卓靜茹</cp:lastModifiedBy>
  <cp:revision>4</cp:revision>
  <cp:lastPrinted>2009-03-06T02:53:00Z</cp:lastPrinted>
  <dcterms:created xsi:type="dcterms:W3CDTF">2021-01-26T02:28:00Z</dcterms:created>
  <dcterms:modified xsi:type="dcterms:W3CDTF">2021-01-26T06:45:00Z</dcterms:modified>
</cp:coreProperties>
</file>